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0E" w:rsidRPr="00FB103E" w:rsidRDefault="00A4780E" w:rsidP="00A4780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B2F5C">
        <w:rPr>
          <w:rFonts w:ascii="Times New Roman" w:hAnsi="Times New Roman"/>
          <w:sz w:val="28"/>
          <w:szCs w:val="28"/>
        </w:rPr>
        <w:t>В соответствии с планом контрольных мероприятий финансового управления администрации муниципального образования город-курорт  Геленджик проведена проверк</w:t>
      </w:r>
      <w:r>
        <w:rPr>
          <w:rFonts w:ascii="Times New Roman" w:hAnsi="Times New Roman"/>
          <w:sz w:val="28"/>
          <w:szCs w:val="28"/>
        </w:rPr>
        <w:t>а</w:t>
      </w:r>
      <w:r w:rsidRPr="009B2F5C">
        <w:rPr>
          <w:rFonts w:ascii="Times New Roman" w:hAnsi="Times New Roman"/>
          <w:sz w:val="28"/>
          <w:szCs w:val="28"/>
        </w:rPr>
        <w:t xml:space="preserve"> выполнения плана финансово-хозяйственной деятельности и муниципального задания  МБУК «КСТ», за период с 1 января по 31 декабря 2017 года, по результатам  которой составлен акт  от </w:t>
      </w:r>
      <w:r>
        <w:rPr>
          <w:rFonts w:ascii="Times New Roman" w:hAnsi="Times New Roman"/>
          <w:sz w:val="28"/>
          <w:szCs w:val="28"/>
        </w:rPr>
        <w:t xml:space="preserve">5 мая </w:t>
      </w:r>
      <w:r w:rsidRPr="009B2F5C">
        <w:rPr>
          <w:rFonts w:ascii="Times New Roman" w:hAnsi="Times New Roman"/>
          <w:sz w:val="28"/>
          <w:szCs w:val="28"/>
        </w:rPr>
        <w:t xml:space="preserve"> 2018 года.</w:t>
      </w:r>
    </w:p>
    <w:p w:rsidR="00773C2F" w:rsidRDefault="00773C2F">
      <w:bookmarkStart w:id="0" w:name="_GoBack"/>
      <w:bookmarkEnd w:id="0"/>
    </w:p>
    <w:sectPr w:rsidR="0077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E"/>
    <w:rsid w:val="00773C2F"/>
    <w:rsid w:val="00A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</cp:revision>
  <dcterms:created xsi:type="dcterms:W3CDTF">2018-07-10T08:26:00Z</dcterms:created>
  <dcterms:modified xsi:type="dcterms:W3CDTF">2018-07-10T08:27:00Z</dcterms:modified>
</cp:coreProperties>
</file>